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B4" w:rsidRPr="00F471B4" w:rsidRDefault="00F471B4" w:rsidP="00F4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71B4">
        <w:rPr>
          <w:rFonts w:ascii="Times New Roman" w:hAnsi="Times New Roman"/>
          <w:b/>
          <w:sz w:val="24"/>
          <w:szCs w:val="24"/>
        </w:rPr>
        <w:t>RISK MATRIX FOR PARTNERSHIPS, LINKAGES AND OUTREACH ACTIVITIES</w:t>
      </w:r>
    </w:p>
    <w:p w:rsidR="00F471B4" w:rsidRPr="00F471B4" w:rsidRDefault="00F471B4" w:rsidP="00F4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F471B4" w:rsidRPr="00F471B4" w:rsidRDefault="00F471B4" w:rsidP="00F471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1B4">
        <w:rPr>
          <w:rFonts w:ascii="Times New Roman" w:hAnsi="Times New Roman"/>
          <w:b/>
          <w:sz w:val="24"/>
          <w:szCs w:val="24"/>
        </w:rPr>
        <w:t xml:space="preserve"> Purpose:</w:t>
      </w:r>
      <w:r w:rsidRPr="00F471B4">
        <w:rPr>
          <w:rFonts w:ascii="Times New Roman" w:hAnsi="Times New Roman"/>
          <w:sz w:val="24"/>
          <w:szCs w:val="24"/>
        </w:rPr>
        <w:t xml:space="preserve"> To ensure effective implementation and monitoring of partnerships, linkages and community</w:t>
      </w:r>
      <w:r w:rsidRPr="00F471B4">
        <w:rPr>
          <w:rFonts w:ascii="Times New Roman" w:hAnsi="Times New Roman"/>
          <w:sz w:val="24"/>
          <w:szCs w:val="24"/>
        </w:rPr>
        <w:tab/>
      </w:r>
      <w:r w:rsidRPr="00F471B4">
        <w:rPr>
          <w:rFonts w:ascii="Times New Roman" w:hAnsi="Times New Roman"/>
          <w:sz w:val="24"/>
          <w:szCs w:val="24"/>
        </w:rPr>
        <w:tab/>
      </w:r>
      <w:r w:rsidRPr="00F471B4">
        <w:rPr>
          <w:rFonts w:ascii="Times New Roman" w:hAnsi="Times New Roman"/>
          <w:sz w:val="24"/>
          <w:szCs w:val="24"/>
        </w:rPr>
        <w:t xml:space="preserve">   </w:t>
      </w:r>
      <w:r w:rsidRPr="00F471B4">
        <w:rPr>
          <w:rFonts w:ascii="Times New Roman" w:hAnsi="Times New Roman"/>
          <w:sz w:val="24"/>
          <w:szCs w:val="24"/>
        </w:rPr>
        <w:t xml:space="preserve"> outreach activities </w:t>
      </w:r>
    </w:p>
    <w:p w:rsidR="00F471B4" w:rsidRPr="00F471B4" w:rsidRDefault="00F471B4" w:rsidP="00F471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1B4">
        <w:rPr>
          <w:rFonts w:ascii="Times New Roman" w:hAnsi="Times New Roman"/>
          <w:b/>
          <w:sz w:val="24"/>
          <w:szCs w:val="24"/>
        </w:rPr>
        <w:t>Output:</w:t>
      </w:r>
      <w:r w:rsidRPr="00F471B4">
        <w:rPr>
          <w:rFonts w:ascii="Times New Roman" w:hAnsi="Times New Roman"/>
          <w:sz w:val="24"/>
          <w:szCs w:val="24"/>
        </w:rPr>
        <w:t xml:space="preserve">   Contracts, MOU’s and Outreach Reports</w:t>
      </w:r>
    </w:p>
    <w:p w:rsidR="00F471B4" w:rsidRPr="00F471B4" w:rsidRDefault="00F471B4" w:rsidP="00F471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629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729"/>
        <w:gridCol w:w="1741"/>
        <w:gridCol w:w="1443"/>
        <w:gridCol w:w="898"/>
        <w:gridCol w:w="2070"/>
        <w:gridCol w:w="2164"/>
        <w:gridCol w:w="3053"/>
      </w:tblGrid>
      <w:tr w:rsidR="00F471B4" w:rsidRPr="00F471B4" w:rsidTr="00F471B4">
        <w:tc>
          <w:tcPr>
            <w:tcW w:w="5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 xml:space="preserve">Activity </w:t>
            </w:r>
          </w:p>
        </w:tc>
        <w:tc>
          <w:tcPr>
            <w:tcW w:w="593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>Inputs</w:t>
            </w:r>
          </w:p>
        </w:tc>
        <w:tc>
          <w:tcPr>
            <w:tcW w:w="597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 xml:space="preserve">Risk </w:t>
            </w:r>
          </w:p>
        </w:tc>
        <w:tc>
          <w:tcPr>
            <w:tcW w:w="495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>Risk Level</w:t>
            </w:r>
          </w:p>
        </w:tc>
        <w:tc>
          <w:tcPr>
            <w:tcW w:w="3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>Risk impact</w:t>
            </w:r>
          </w:p>
        </w:tc>
        <w:tc>
          <w:tcPr>
            <w:tcW w:w="710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>Mitigation strategy</w:t>
            </w:r>
          </w:p>
        </w:tc>
        <w:tc>
          <w:tcPr>
            <w:tcW w:w="742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 xml:space="preserve">Opportunity </w:t>
            </w:r>
          </w:p>
        </w:tc>
        <w:tc>
          <w:tcPr>
            <w:tcW w:w="104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b/>
                <w:sz w:val="23"/>
                <w:szCs w:val="23"/>
              </w:rPr>
              <w:t xml:space="preserve">Actions </w:t>
            </w:r>
          </w:p>
        </w:tc>
      </w:tr>
      <w:tr w:rsidR="00F471B4" w:rsidRPr="00F471B4" w:rsidTr="00F471B4">
        <w:trPr>
          <w:trHeight w:val="1880"/>
        </w:trPr>
        <w:tc>
          <w:tcPr>
            <w:tcW w:w="5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Negotiate </w:t>
            </w:r>
            <w:proofErr w:type="spellStart"/>
            <w:r w:rsidRPr="00F471B4">
              <w:rPr>
                <w:rFonts w:ascii="Times New Roman" w:hAnsi="Times New Roman"/>
                <w:sz w:val="23"/>
                <w:szCs w:val="23"/>
              </w:rPr>
              <w:t>MoUs</w:t>
            </w:r>
            <w:proofErr w:type="spellEnd"/>
            <w:r w:rsidRPr="00F471B4">
              <w:rPr>
                <w:rFonts w:ascii="Times New Roman" w:hAnsi="Times New Roman"/>
                <w:sz w:val="23"/>
                <w:szCs w:val="23"/>
              </w:rPr>
              <w:t xml:space="preserve">, sign and implement partnership activities </w:t>
            </w:r>
          </w:p>
        </w:tc>
        <w:tc>
          <w:tcPr>
            <w:tcW w:w="593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Partnership guidelines</w:t>
            </w:r>
          </w:p>
        </w:tc>
        <w:tc>
          <w:tcPr>
            <w:tcW w:w="597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Non-</w:t>
            </w:r>
            <w:r w:rsidRPr="00F471B4">
              <w:rPr>
                <w:rFonts w:ascii="Times New Roman" w:hAnsi="Times New Roman"/>
                <w:sz w:val="23"/>
                <w:szCs w:val="23"/>
              </w:rPr>
              <w:t xml:space="preserve">compliance on agreements </w:t>
            </w:r>
          </w:p>
        </w:tc>
        <w:tc>
          <w:tcPr>
            <w:tcW w:w="495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</w:tc>
        <w:tc>
          <w:tcPr>
            <w:tcW w:w="3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</w:tc>
        <w:tc>
          <w:tcPr>
            <w:tcW w:w="710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Continuous monitoring of implementation activities</w:t>
            </w:r>
          </w:p>
        </w:tc>
        <w:tc>
          <w:tcPr>
            <w:tcW w:w="742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Supervision of Joint implementation committee</w:t>
            </w:r>
          </w:p>
        </w:tc>
        <w:tc>
          <w:tcPr>
            <w:tcW w:w="1048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Continuous identification of potential partners </w:t>
            </w:r>
          </w:p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Identify areas of common interest, strength and weakness</w:t>
            </w:r>
          </w:p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Identify lead contact person  </w:t>
            </w:r>
          </w:p>
        </w:tc>
      </w:tr>
      <w:tr w:rsidR="00F471B4" w:rsidRPr="00F471B4" w:rsidTr="00F471B4">
        <w:trPr>
          <w:trHeight w:val="1830"/>
        </w:trPr>
        <w:tc>
          <w:tcPr>
            <w:tcW w:w="5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Organize and participate in Shows and Exhibitions</w:t>
            </w:r>
          </w:p>
        </w:tc>
        <w:tc>
          <w:tcPr>
            <w:tcW w:w="593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Financial management policy </w:t>
            </w:r>
          </w:p>
          <w:p w:rsidR="00F471B4" w:rsidRPr="00F471B4" w:rsidRDefault="00F471B4" w:rsidP="00F471B4">
            <w:pPr>
              <w:numPr>
                <w:ilvl w:val="0"/>
                <w:numId w:val="3"/>
              </w:numPr>
              <w:spacing w:after="0" w:line="240" w:lineRule="auto"/>
              <w:ind w:left="0" w:hanging="142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Per staff and students policy</w:t>
            </w:r>
          </w:p>
        </w:tc>
        <w:tc>
          <w:tcPr>
            <w:tcW w:w="597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2"/>
              </w:numPr>
              <w:spacing w:after="0" w:line="240" w:lineRule="auto"/>
              <w:ind w:left="32" w:hanging="161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Late submission of needs respective events</w:t>
            </w:r>
          </w:p>
          <w:p w:rsidR="00F471B4" w:rsidRPr="00F471B4" w:rsidRDefault="00F471B4" w:rsidP="00F471B4">
            <w:pPr>
              <w:numPr>
                <w:ilvl w:val="0"/>
                <w:numId w:val="2"/>
              </w:numPr>
              <w:spacing w:after="0" w:line="240" w:lineRule="auto"/>
              <w:ind w:left="32" w:hanging="161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Erroneous submission of budgets</w:t>
            </w:r>
          </w:p>
          <w:p w:rsidR="00F471B4" w:rsidRPr="00F471B4" w:rsidRDefault="00F471B4" w:rsidP="00F471B4">
            <w:pPr>
              <w:numPr>
                <w:ilvl w:val="0"/>
                <w:numId w:val="2"/>
              </w:numPr>
              <w:spacing w:after="0" w:line="240" w:lineRule="auto"/>
              <w:ind w:left="32" w:hanging="161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Late approval of shows budget</w:t>
            </w:r>
          </w:p>
        </w:tc>
        <w:tc>
          <w:tcPr>
            <w:tcW w:w="495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Medium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High </w:t>
            </w:r>
          </w:p>
        </w:tc>
        <w:tc>
          <w:tcPr>
            <w:tcW w:w="3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Low 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High </w:t>
            </w:r>
          </w:p>
        </w:tc>
        <w:tc>
          <w:tcPr>
            <w:tcW w:w="710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Timely requests of funds to enable early preparation and planning of shows and exhibitions </w:t>
            </w:r>
          </w:p>
        </w:tc>
        <w:tc>
          <w:tcPr>
            <w:tcW w:w="742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Corporate Social Responsibility Policy </w:t>
            </w:r>
          </w:p>
        </w:tc>
        <w:tc>
          <w:tcPr>
            <w:tcW w:w="1048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5"/>
              </w:numPr>
              <w:ind w:left="31" w:hanging="141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Timey information </w:t>
            </w:r>
          </w:p>
          <w:p w:rsidR="00F471B4" w:rsidRPr="00F471B4" w:rsidRDefault="00F471B4" w:rsidP="00F471B4">
            <w:pPr>
              <w:numPr>
                <w:ilvl w:val="0"/>
                <w:numId w:val="5"/>
              </w:numPr>
              <w:ind w:left="31" w:hanging="141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Timely availability of resources </w:t>
            </w:r>
          </w:p>
        </w:tc>
      </w:tr>
      <w:tr w:rsidR="00F471B4" w:rsidRPr="00F471B4" w:rsidTr="00F471B4">
        <w:trPr>
          <w:trHeight w:val="233"/>
        </w:trPr>
        <w:tc>
          <w:tcPr>
            <w:tcW w:w="5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Coordinate and implement outreach activities</w:t>
            </w:r>
          </w:p>
        </w:tc>
        <w:tc>
          <w:tcPr>
            <w:tcW w:w="593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Financial management policy </w:t>
            </w:r>
          </w:p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Per staff and students policy</w:t>
            </w:r>
          </w:p>
        </w:tc>
        <w:tc>
          <w:tcPr>
            <w:tcW w:w="597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4"/>
              </w:numPr>
              <w:spacing w:after="0" w:line="240" w:lineRule="auto"/>
              <w:ind w:left="34" w:hanging="142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Late submission of needs respective events</w:t>
            </w:r>
          </w:p>
          <w:p w:rsidR="00F471B4" w:rsidRPr="00F471B4" w:rsidRDefault="00F471B4" w:rsidP="00F471B4">
            <w:pPr>
              <w:numPr>
                <w:ilvl w:val="0"/>
                <w:numId w:val="4"/>
              </w:numPr>
              <w:spacing w:after="0" w:line="240" w:lineRule="auto"/>
              <w:ind w:left="34" w:hanging="142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Erroneous submission of budgets</w:t>
            </w:r>
          </w:p>
          <w:p w:rsidR="00F471B4" w:rsidRPr="00F471B4" w:rsidRDefault="00F471B4" w:rsidP="00F471B4">
            <w:pPr>
              <w:numPr>
                <w:ilvl w:val="0"/>
                <w:numId w:val="4"/>
              </w:numPr>
              <w:spacing w:after="0" w:line="240" w:lineRule="auto"/>
              <w:ind w:left="34" w:hanging="142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Late approval of shows budget</w:t>
            </w:r>
          </w:p>
        </w:tc>
        <w:tc>
          <w:tcPr>
            <w:tcW w:w="495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Medium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High </w:t>
            </w:r>
          </w:p>
        </w:tc>
        <w:tc>
          <w:tcPr>
            <w:tcW w:w="308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High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Low </w:t>
            </w:r>
          </w:p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High </w:t>
            </w:r>
          </w:p>
        </w:tc>
        <w:tc>
          <w:tcPr>
            <w:tcW w:w="710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Timely requests of funds to enable early </w:t>
            </w:r>
          </w:p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preparation and planning of shows and exhibitions </w:t>
            </w:r>
          </w:p>
        </w:tc>
        <w:tc>
          <w:tcPr>
            <w:tcW w:w="742" w:type="pct"/>
            <w:shd w:val="clear" w:color="auto" w:fill="auto"/>
          </w:tcPr>
          <w:p w:rsidR="00F471B4" w:rsidRPr="00F471B4" w:rsidRDefault="00F471B4" w:rsidP="00E94463">
            <w:pPr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Corporate Social Responsibility Policy </w:t>
            </w:r>
          </w:p>
        </w:tc>
        <w:tc>
          <w:tcPr>
            <w:tcW w:w="1048" w:type="pct"/>
            <w:shd w:val="clear" w:color="auto" w:fill="auto"/>
          </w:tcPr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 xml:space="preserve">Timey information </w:t>
            </w:r>
          </w:p>
          <w:p w:rsidR="00F471B4" w:rsidRPr="00F471B4" w:rsidRDefault="00F471B4" w:rsidP="00F471B4">
            <w:pPr>
              <w:numPr>
                <w:ilvl w:val="0"/>
                <w:numId w:val="1"/>
              </w:numPr>
              <w:spacing w:after="0" w:line="240" w:lineRule="auto"/>
              <w:ind w:left="0" w:hanging="136"/>
              <w:rPr>
                <w:rFonts w:ascii="Times New Roman" w:hAnsi="Times New Roman"/>
                <w:sz w:val="23"/>
                <w:szCs w:val="23"/>
              </w:rPr>
            </w:pPr>
            <w:r w:rsidRPr="00F471B4">
              <w:rPr>
                <w:rFonts w:ascii="Times New Roman" w:hAnsi="Times New Roman"/>
                <w:sz w:val="23"/>
                <w:szCs w:val="23"/>
              </w:rPr>
              <w:t>Timely availability of resources</w:t>
            </w:r>
          </w:p>
        </w:tc>
      </w:tr>
    </w:tbl>
    <w:p w:rsidR="00F471B4" w:rsidRPr="00F471B4" w:rsidRDefault="00F471B4" w:rsidP="00F471B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471B4" w:rsidRPr="00F471B4" w:rsidSect="00F471B4">
      <w:headerReference w:type="default" r:id="rId7"/>
      <w:footerReference w:type="default" r:id="rId8"/>
      <w:pgSz w:w="15840" w:h="12240" w:orient="landscape"/>
      <w:pgMar w:top="630" w:right="1440" w:bottom="1440" w:left="1440" w:header="270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B8" w:rsidRDefault="002F7DB8" w:rsidP="00F471B4">
      <w:pPr>
        <w:spacing w:after="0" w:line="240" w:lineRule="auto"/>
      </w:pPr>
      <w:r>
        <w:separator/>
      </w:r>
    </w:p>
  </w:endnote>
  <w:endnote w:type="continuationSeparator" w:id="0">
    <w:p w:rsidR="002F7DB8" w:rsidRDefault="002F7DB8" w:rsidP="00F4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3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50"/>
      <w:gridCol w:w="3150"/>
      <w:gridCol w:w="3690"/>
    </w:tblGrid>
    <w:tr w:rsidR="000C3F77" w:rsidRPr="00427248" w:rsidTr="00057C2F">
      <w:trPr>
        <w:trHeight w:val="755"/>
      </w:trPr>
      <w:tc>
        <w:tcPr>
          <w:tcW w:w="3150" w:type="dxa"/>
        </w:tcPr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ISSUE NO:</w:t>
          </w:r>
        </w:p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00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2</w:t>
          </w:r>
        </w:p>
      </w:tc>
      <w:tc>
        <w:tcPr>
          <w:tcW w:w="3150" w:type="dxa"/>
        </w:tcPr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REVISION NO:</w:t>
          </w:r>
        </w:p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0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0</w:t>
          </w:r>
        </w:p>
      </w:tc>
      <w:tc>
        <w:tcPr>
          <w:tcW w:w="3690" w:type="dxa"/>
        </w:tcPr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DATE OF ISSUE:</w:t>
          </w:r>
        </w:p>
        <w:p w:rsidR="000C3F77" w:rsidRPr="00406BCE" w:rsidRDefault="002F7DB8" w:rsidP="000822C9">
          <w:pPr>
            <w:pStyle w:val="Header"/>
            <w:rPr>
              <w:rFonts w:ascii="Times New Roman" w:hAnsi="Times New Roman"/>
              <w:b/>
              <w:sz w:val="22"/>
              <w:szCs w:val="22"/>
              <w:lang w:val="en-US" w:eastAsia="en-US"/>
            </w:rPr>
          </w:pP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15</w:t>
          </w:r>
          <w:r w:rsidRPr="00406BCE">
            <w:rPr>
              <w:rFonts w:ascii="Times New Roman" w:hAnsi="Times New Roman"/>
              <w:b/>
              <w:sz w:val="22"/>
              <w:szCs w:val="22"/>
              <w:vertAlign w:val="superscript"/>
              <w:lang w:val="en-US" w:eastAsia="en-US"/>
            </w:rPr>
            <w:t>TH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 xml:space="preserve"> 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JANUARY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, 201</w:t>
          </w:r>
          <w:r w:rsidRPr="00406BCE">
            <w:rPr>
              <w:rFonts w:ascii="Times New Roman" w:hAnsi="Times New Roman"/>
              <w:b/>
              <w:sz w:val="22"/>
              <w:szCs w:val="22"/>
              <w:lang w:val="en-US" w:eastAsia="en-US"/>
            </w:rPr>
            <w:t>8</w:t>
          </w:r>
        </w:p>
      </w:tc>
    </w:tr>
  </w:tbl>
  <w:p w:rsidR="000C3F77" w:rsidRDefault="002F7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B8" w:rsidRDefault="002F7DB8" w:rsidP="00F471B4">
      <w:pPr>
        <w:spacing w:after="0" w:line="240" w:lineRule="auto"/>
      </w:pPr>
      <w:r>
        <w:separator/>
      </w:r>
    </w:p>
  </w:footnote>
  <w:footnote w:type="continuationSeparator" w:id="0">
    <w:p w:rsidR="002F7DB8" w:rsidRDefault="002F7DB8" w:rsidP="00F4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77" w:rsidRDefault="002F7DB8">
    <w:pPr>
      <w:pStyle w:val="Header"/>
    </w:pPr>
  </w:p>
  <w:p w:rsidR="002E08CD" w:rsidRDefault="002F7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6CF"/>
    <w:multiLevelType w:val="hybridMultilevel"/>
    <w:tmpl w:val="C3425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0ED"/>
    <w:multiLevelType w:val="hybridMultilevel"/>
    <w:tmpl w:val="73B42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737A"/>
    <w:multiLevelType w:val="hybridMultilevel"/>
    <w:tmpl w:val="BFBE8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8F6C06"/>
    <w:multiLevelType w:val="hybridMultilevel"/>
    <w:tmpl w:val="05BA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2C3A"/>
    <w:multiLevelType w:val="hybridMultilevel"/>
    <w:tmpl w:val="D7DA7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B4"/>
    <w:rsid w:val="002F7DB8"/>
    <w:rsid w:val="00DF368C"/>
    <w:rsid w:val="00F4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29717-8DC3-4E77-878A-8063C83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1B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71B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471B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71B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2018-09-12T14:08:00Z</dcterms:created>
  <dcterms:modified xsi:type="dcterms:W3CDTF">2018-09-12T14:17:00Z</dcterms:modified>
</cp:coreProperties>
</file>