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61" w:rsidRPr="00D9434C" w:rsidRDefault="006F5B68">
      <w:pPr>
        <w:rPr>
          <w:rFonts w:ascii="Bell MT" w:hAnsi="Bell MT"/>
          <w:sz w:val="28"/>
          <w:szCs w:val="28"/>
        </w:rPr>
      </w:pPr>
      <w:r w:rsidRPr="002607B3">
        <w:rPr>
          <w:rFonts w:ascii="Bell MT" w:hAnsi="Bell MT"/>
          <w:b/>
          <w:sz w:val="28"/>
          <w:szCs w:val="28"/>
        </w:rPr>
        <w:t>Proce</w:t>
      </w:r>
      <w:r w:rsidR="00D9434C" w:rsidRPr="002607B3">
        <w:rPr>
          <w:rFonts w:ascii="Bell MT" w:hAnsi="Bell MT"/>
          <w:b/>
          <w:sz w:val="28"/>
          <w:szCs w:val="28"/>
        </w:rPr>
        <w:t>ss:</w:t>
      </w:r>
      <w:r w:rsidR="00D9434C">
        <w:rPr>
          <w:rFonts w:ascii="Bell MT" w:hAnsi="Bell MT"/>
          <w:sz w:val="28"/>
          <w:szCs w:val="28"/>
        </w:rPr>
        <w:t xml:space="preserve">Control of Documents </w:t>
      </w:r>
    </w:p>
    <w:p w:rsidR="00D6375C" w:rsidRPr="002607B3" w:rsidRDefault="006F5B68" w:rsidP="002607B3">
      <w:pPr>
        <w:pStyle w:val="BodyTextIndent"/>
        <w:tabs>
          <w:tab w:val="left" w:pos="2736"/>
        </w:tabs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D9434C">
        <w:rPr>
          <w:rFonts w:ascii="Bell MT" w:hAnsi="Bell MT"/>
          <w:sz w:val="28"/>
          <w:szCs w:val="28"/>
        </w:rPr>
        <w:t xml:space="preserve">Purpose: </w:t>
      </w:r>
      <w:r w:rsidR="00D9434C" w:rsidRPr="00D9434C">
        <w:rPr>
          <w:rFonts w:ascii="Bell MT" w:hAnsi="Bell MT" w:cs="Times New Roman"/>
          <w:b w:val="0"/>
          <w:bCs w:val="0"/>
          <w:color w:val="000000"/>
          <w:sz w:val="28"/>
          <w:szCs w:val="28"/>
        </w:rPr>
        <w:t>To ensure that documented information required by the University and those of external origin are identified</w:t>
      </w:r>
      <w:r w:rsidR="00636F5A">
        <w:rPr>
          <w:rFonts w:ascii="Bell MT" w:hAnsi="Bell MT" w:cs="Times New Roman"/>
          <w:b w:val="0"/>
          <w:bCs w:val="0"/>
          <w:color w:val="000000"/>
          <w:sz w:val="28"/>
          <w:szCs w:val="28"/>
        </w:rPr>
        <w:t>,</w:t>
      </w:r>
      <w:r w:rsidR="00D9434C" w:rsidRPr="00D9434C">
        <w:rPr>
          <w:rFonts w:ascii="Bell MT" w:hAnsi="Bell MT" w:cs="Times New Roman"/>
          <w:b w:val="0"/>
          <w:bCs w:val="0"/>
          <w:color w:val="000000"/>
          <w:sz w:val="28"/>
          <w:szCs w:val="28"/>
        </w:rPr>
        <w:t xml:space="preserve"> controlled and maintained as appropriate</w:t>
      </w:r>
      <w:r w:rsidR="00D9434C">
        <w:rPr>
          <w:rFonts w:ascii="Times New Roman" w:hAnsi="Times New Roman" w:cs="Times New Roman"/>
          <w:b w:val="0"/>
          <w:bCs w:val="0"/>
          <w:color w:val="000000"/>
        </w:rPr>
        <w:t>.</w:t>
      </w:r>
    </w:p>
    <w:p w:rsidR="00707718" w:rsidRPr="00D9434C" w:rsidRDefault="00707718">
      <w:pPr>
        <w:rPr>
          <w:rFonts w:ascii="Bell MT" w:hAnsi="Bell MT"/>
          <w:sz w:val="28"/>
          <w:szCs w:val="28"/>
        </w:rPr>
      </w:pPr>
      <w:r w:rsidRPr="002607B3">
        <w:rPr>
          <w:rFonts w:ascii="Bell MT" w:hAnsi="Bell MT"/>
          <w:b/>
          <w:sz w:val="28"/>
          <w:szCs w:val="28"/>
        </w:rPr>
        <w:t>Output:</w:t>
      </w:r>
      <w:r w:rsidR="00D9434C">
        <w:rPr>
          <w:rFonts w:ascii="Bell MT" w:hAnsi="Bell MT"/>
          <w:sz w:val="28"/>
          <w:szCs w:val="28"/>
        </w:rPr>
        <w:t>Available, suitable and protected documented information</w:t>
      </w:r>
    </w:p>
    <w:tbl>
      <w:tblPr>
        <w:tblStyle w:val="TableGrid"/>
        <w:tblW w:w="14850" w:type="dxa"/>
        <w:tblInd w:w="-522" w:type="dxa"/>
        <w:tblLayout w:type="fixed"/>
        <w:tblLook w:val="04A0"/>
      </w:tblPr>
      <w:tblGrid>
        <w:gridCol w:w="900"/>
        <w:gridCol w:w="1710"/>
        <w:gridCol w:w="1530"/>
        <w:gridCol w:w="1980"/>
        <w:gridCol w:w="1080"/>
        <w:gridCol w:w="1260"/>
        <w:gridCol w:w="2070"/>
        <w:gridCol w:w="2160"/>
        <w:gridCol w:w="2160"/>
      </w:tblGrid>
      <w:tr w:rsidR="004F2F83" w:rsidRPr="004F2F83" w:rsidTr="00BD7074">
        <w:tc>
          <w:tcPr>
            <w:tcW w:w="900" w:type="dxa"/>
          </w:tcPr>
          <w:p w:rsidR="00E91F58" w:rsidRPr="00D92931" w:rsidRDefault="00D9434C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S/NO.</w:t>
            </w:r>
          </w:p>
        </w:tc>
        <w:tc>
          <w:tcPr>
            <w:tcW w:w="171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 xml:space="preserve">ACTIVITIES </w:t>
            </w:r>
          </w:p>
        </w:tc>
        <w:tc>
          <w:tcPr>
            <w:tcW w:w="1530" w:type="dxa"/>
          </w:tcPr>
          <w:p w:rsidR="00E91F58" w:rsidRPr="00D92931" w:rsidRDefault="002607B3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INPUTS</w:t>
            </w:r>
          </w:p>
        </w:tc>
        <w:tc>
          <w:tcPr>
            <w:tcW w:w="198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RISK</w:t>
            </w:r>
            <w:r w:rsidR="00BD7074">
              <w:rPr>
                <w:rFonts w:ascii="Bell MT" w:hAnsi="Bell MT"/>
                <w:b/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RISK LEVEL</w:t>
            </w:r>
          </w:p>
        </w:tc>
        <w:tc>
          <w:tcPr>
            <w:tcW w:w="126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RISK IMPACT</w:t>
            </w:r>
          </w:p>
        </w:tc>
        <w:tc>
          <w:tcPr>
            <w:tcW w:w="2070" w:type="dxa"/>
          </w:tcPr>
          <w:p w:rsidR="00E91F58" w:rsidRPr="00D92931" w:rsidRDefault="00E91F58" w:rsidP="00E91F58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MITIGATION</w:t>
            </w:r>
          </w:p>
        </w:tc>
        <w:tc>
          <w:tcPr>
            <w:tcW w:w="216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OPPORTUNITY</w:t>
            </w:r>
          </w:p>
        </w:tc>
        <w:tc>
          <w:tcPr>
            <w:tcW w:w="216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ACTIONS</w:t>
            </w:r>
          </w:p>
        </w:tc>
      </w:tr>
      <w:tr w:rsidR="004F2F83" w:rsidRPr="004F2F83" w:rsidTr="00636F5A">
        <w:trPr>
          <w:trHeight w:val="782"/>
        </w:trPr>
        <w:tc>
          <w:tcPr>
            <w:tcW w:w="900" w:type="dxa"/>
            <w:vMerge w:val="restart"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1.</w:t>
            </w:r>
          </w:p>
        </w:tc>
        <w:tc>
          <w:tcPr>
            <w:tcW w:w="1710" w:type="dxa"/>
            <w:vMerge w:val="restart"/>
          </w:tcPr>
          <w:p w:rsidR="004F2F83" w:rsidRPr="004F2F83" w:rsidRDefault="004F2F83" w:rsidP="0023438B">
            <w:p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Document approval</w:t>
            </w:r>
          </w:p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 xml:space="preserve">Documented Information </w:t>
            </w:r>
          </w:p>
        </w:tc>
        <w:tc>
          <w:tcPr>
            <w:tcW w:w="1980" w:type="dxa"/>
          </w:tcPr>
          <w:p w:rsidR="004F2F83" w:rsidRPr="00636F5A" w:rsidRDefault="004F2F83" w:rsidP="004F2F8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color w:val="FF0000"/>
                <w:sz w:val="24"/>
                <w:szCs w:val="24"/>
              </w:rPr>
            </w:pPr>
            <w:r w:rsidRPr="00636F5A">
              <w:rPr>
                <w:rFonts w:ascii="Bell MT" w:hAnsi="Bell MT"/>
                <w:color w:val="FF0000"/>
                <w:sz w:val="24"/>
                <w:szCs w:val="24"/>
              </w:rPr>
              <w:t>Budgetary Constraints</w:t>
            </w:r>
          </w:p>
        </w:tc>
        <w:tc>
          <w:tcPr>
            <w:tcW w:w="1080" w:type="dxa"/>
            <w:vMerge w:val="restart"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low</w:t>
            </w:r>
          </w:p>
        </w:tc>
        <w:tc>
          <w:tcPr>
            <w:tcW w:w="1260" w:type="dxa"/>
            <w:vMerge w:val="restart"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High</w:t>
            </w:r>
          </w:p>
        </w:tc>
        <w:tc>
          <w:tcPr>
            <w:tcW w:w="2070" w:type="dxa"/>
          </w:tcPr>
          <w:p w:rsidR="004F2F83" w:rsidRPr="00636F5A" w:rsidRDefault="004F2F83" w:rsidP="00915A8C">
            <w:pPr>
              <w:rPr>
                <w:rFonts w:ascii="Bell MT" w:hAnsi="Bell MT"/>
                <w:color w:val="FF0000"/>
                <w:sz w:val="24"/>
                <w:szCs w:val="24"/>
              </w:rPr>
            </w:pPr>
            <w:r w:rsidRPr="00636F5A">
              <w:rPr>
                <w:rFonts w:ascii="Bell MT" w:hAnsi="Bell MT"/>
                <w:color w:val="FF0000"/>
                <w:sz w:val="24"/>
                <w:szCs w:val="24"/>
              </w:rPr>
              <w:t xml:space="preserve">Making budgetary provisions </w:t>
            </w:r>
          </w:p>
        </w:tc>
        <w:tc>
          <w:tcPr>
            <w:tcW w:w="2160" w:type="dxa"/>
            <w:vMerge w:val="restart"/>
          </w:tcPr>
          <w:p w:rsidR="004F2F83" w:rsidRDefault="004F2F83" w:rsidP="004F2F8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Use of technology</w:t>
            </w:r>
          </w:p>
          <w:p w:rsidR="00636F5A" w:rsidRPr="004F2F83" w:rsidRDefault="00636F5A" w:rsidP="00636F5A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4F2F83" w:rsidRDefault="004F2F83" w:rsidP="004F2F8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 xml:space="preserve">Adoption of new practices in documentation </w:t>
            </w:r>
          </w:p>
          <w:p w:rsidR="00636F5A" w:rsidRPr="00636F5A" w:rsidRDefault="00636F5A" w:rsidP="00636F5A">
            <w:pPr>
              <w:pStyle w:val="ListParagraph"/>
              <w:rPr>
                <w:rFonts w:ascii="Bell MT" w:hAnsi="Bell MT"/>
                <w:sz w:val="24"/>
                <w:szCs w:val="24"/>
              </w:rPr>
            </w:pPr>
          </w:p>
          <w:p w:rsidR="00636F5A" w:rsidRPr="004F2F83" w:rsidRDefault="00636F5A" w:rsidP="00636F5A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4F2F83" w:rsidRPr="004F2F83" w:rsidRDefault="004F2F83" w:rsidP="004F2F8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 xml:space="preserve">Addressing new interested parties </w:t>
            </w:r>
          </w:p>
        </w:tc>
        <w:tc>
          <w:tcPr>
            <w:tcW w:w="2160" w:type="dxa"/>
            <w:vMerge w:val="restart"/>
          </w:tcPr>
          <w:p w:rsidR="004F2F83" w:rsidRDefault="00D92931" w:rsidP="004F2F8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Use technology for </w:t>
            </w:r>
            <w:r w:rsidR="004F2F83" w:rsidRPr="004F2F83">
              <w:rPr>
                <w:rFonts w:ascii="Bell MT" w:hAnsi="Bell MT"/>
                <w:sz w:val="24"/>
                <w:szCs w:val="24"/>
              </w:rPr>
              <w:t>communication</w:t>
            </w:r>
          </w:p>
          <w:p w:rsidR="00087966" w:rsidRPr="004F2F83" w:rsidRDefault="00087966" w:rsidP="00087966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4F2F83" w:rsidRDefault="00D92931" w:rsidP="004F2F8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Use technology for e</w:t>
            </w:r>
            <w:r w:rsidR="004F2F83" w:rsidRPr="004F2F83">
              <w:rPr>
                <w:rFonts w:ascii="Bell MT" w:hAnsi="Bell MT"/>
                <w:sz w:val="24"/>
                <w:szCs w:val="24"/>
              </w:rPr>
              <w:t>ase of doing business</w:t>
            </w:r>
          </w:p>
          <w:p w:rsidR="00087966" w:rsidRPr="00087966" w:rsidRDefault="00087966" w:rsidP="00087966">
            <w:pPr>
              <w:pStyle w:val="ListParagraph"/>
              <w:rPr>
                <w:rFonts w:ascii="Bell MT" w:hAnsi="Bell MT"/>
                <w:sz w:val="24"/>
                <w:szCs w:val="24"/>
              </w:rPr>
            </w:pPr>
          </w:p>
          <w:p w:rsidR="00087966" w:rsidRPr="004F2F83" w:rsidRDefault="00087966" w:rsidP="00087966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D92931" w:rsidRDefault="00D92931" w:rsidP="004F2F8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Technology to facilitate w</w:t>
            </w:r>
            <w:r w:rsidR="004F2F83" w:rsidRPr="004F2F83">
              <w:rPr>
                <w:rFonts w:ascii="Bell MT" w:hAnsi="Bell MT"/>
                <w:sz w:val="24"/>
                <w:szCs w:val="24"/>
              </w:rPr>
              <w:t>ider accessibility</w:t>
            </w:r>
            <w:r w:rsidR="00087966">
              <w:rPr>
                <w:rFonts w:ascii="Bell MT" w:hAnsi="Bell MT"/>
                <w:sz w:val="24"/>
                <w:szCs w:val="24"/>
              </w:rPr>
              <w:t>.</w:t>
            </w:r>
          </w:p>
          <w:p w:rsidR="00087966" w:rsidRDefault="00087966" w:rsidP="00087966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4F2F83" w:rsidRPr="004F2F83" w:rsidRDefault="00D92931" w:rsidP="004F2F8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Address the needs of customers and interested parties to improve quality</w:t>
            </w:r>
          </w:p>
        </w:tc>
      </w:tr>
      <w:tr w:rsidR="004F2F83" w:rsidRPr="004F2F83" w:rsidTr="00BD7074">
        <w:trPr>
          <w:trHeight w:val="638"/>
        </w:trPr>
        <w:tc>
          <w:tcPr>
            <w:tcW w:w="90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4F2F83" w:rsidRPr="004F2F83" w:rsidRDefault="004F2F8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2F83" w:rsidRPr="004F2F83" w:rsidRDefault="004F2F83" w:rsidP="00707718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Complexity of process</w:t>
            </w:r>
          </w:p>
        </w:tc>
        <w:tc>
          <w:tcPr>
            <w:tcW w:w="108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4F2F83" w:rsidRPr="004F2F83" w:rsidRDefault="00636F5A" w:rsidP="00636F5A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Sensitization on the process</w:t>
            </w:r>
            <w:r w:rsidR="004F2F83" w:rsidRPr="004F2F83">
              <w:rPr>
                <w:rFonts w:ascii="Bell MT" w:hAnsi="Bell MT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F2F83" w:rsidRPr="004F2F83" w:rsidTr="00BD7074">
        <w:tc>
          <w:tcPr>
            <w:tcW w:w="90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4F2F83" w:rsidRPr="004F2F83" w:rsidRDefault="004F2F8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2F83" w:rsidRPr="004F2F83" w:rsidRDefault="004F2F83" w:rsidP="00915A8C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Inadequate resources</w:t>
            </w:r>
          </w:p>
        </w:tc>
        <w:tc>
          <w:tcPr>
            <w:tcW w:w="108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Prudent resource utilization</w:t>
            </w:r>
          </w:p>
        </w:tc>
        <w:tc>
          <w:tcPr>
            <w:tcW w:w="216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F2F83" w:rsidRPr="004F2F83" w:rsidTr="00BD7074">
        <w:trPr>
          <w:trHeight w:val="1052"/>
        </w:trPr>
        <w:tc>
          <w:tcPr>
            <w:tcW w:w="90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4F2F83" w:rsidRPr="004F2F83" w:rsidRDefault="004F2F8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2F83" w:rsidRPr="004F2F83" w:rsidRDefault="004F2F83" w:rsidP="00915A8C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 xml:space="preserve">Competence of persons </w:t>
            </w:r>
          </w:p>
        </w:tc>
        <w:tc>
          <w:tcPr>
            <w:tcW w:w="108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4F2F83" w:rsidRPr="004F2F83" w:rsidRDefault="004F2F83" w:rsidP="00915A8C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 xml:space="preserve">Selection of </w:t>
            </w:r>
            <w:r w:rsidR="00636F5A">
              <w:rPr>
                <w:rFonts w:ascii="Bell MT" w:hAnsi="Bell MT"/>
                <w:sz w:val="24"/>
                <w:szCs w:val="24"/>
              </w:rPr>
              <w:t xml:space="preserve"> competent and </w:t>
            </w:r>
            <w:r w:rsidRPr="004F2F83">
              <w:rPr>
                <w:rFonts w:ascii="Bell MT" w:hAnsi="Bell MT"/>
                <w:sz w:val="24"/>
                <w:szCs w:val="24"/>
              </w:rPr>
              <w:t>knowledgeable persons</w:t>
            </w:r>
          </w:p>
          <w:p w:rsidR="004F2F83" w:rsidRPr="004F2F83" w:rsidRDefault="00636F5A" w:rsidP="00915A8C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C</w:t>
            </w:r>
            <w:r w:rsidR="004F2F83" w:rsidRPr="004F2F83">
              <w:rPr>
                <w:rFonts w:ascii="Bell MT" w:hAnsi="Bell MT"/>
                <w:sz w:val="24"/>
                <w:szCs w:val="24"/>
              </w:rPr>
              <w:t xml:space="preserve">apacity building </w:t>
            </w:r>
          </w:p>
        </w:tc>
        <w:tc>
          <w:tcPr>
            <w:tcW w:w="216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F2F83" w:rsidRPr="004F2F83" w:rsidTr="00BD7074">
        <w:trPr>
          <w:trHeight w:val="908"/>
        </w:trPr>
        <w:tc>
          <w:tcPr>
            <w:tcW w:w="90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4F2F83" w:rsidRPr="004F2F83" w:rsidRDefault="004F2F8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2F83" w:rsidRPr="004F2F83" w:rsidRDefault="004F2F83" w:rsidP="00915A8C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Time Constraints</w:t>
            </w:r>
          </w:p>
        </w:tc>
        <w:tc>
          <w:tcPr>
            <w:tcW w:w="108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4F2F83" w:rsidRPr="004F2F83" w:rsidRDefault="004F2F83" w:rsidP="00915A8C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Use of technology</w:t>
            </w:r>
          </w:p>
          <w:p w:rsidR="004F2F83" w:rsidRPr="004F2F83" w:rsidRDefault="004F2F83" w:rsidP="00853A0D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Prepared Action Plans</w:t>
            </w:r>
          </w:p>
        </w:tc>
        <w:tc>
          <w:tcPr>
            <w:tcW w:w="216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F2F83" w:rsidRPr="004F2F83" w:rsidTr="00BD7074">
        <w:tc>
          <w:tcPr>
            <w:tcW w:w="90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4F2F83" w:rsidRPr="004F2F83" w:rsidRDefault="004F2F8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2F83" w:rsidRPr="00636F5A" w:rsidRDefault="004F2F83" w:rsidP="00915A8C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color w:val="FF0000"/>
                <w:sz w:val="24"/>
                <w:szCs w:val="24"/>
              </w:rPr>
            </w:pPr>
            <w:r w:rsidRPr="00636F5A">
              <w:rPr>
                <w:rFonts w:ascii="Bell MT" w:hAnsi="Bell MT"/>
                <w:color w:val="FF0000"/>
                <w:sz w:val="24"/>
                <w:szCs w:val="24"/>
              </w:rPr>
              <w:t>Inadequacy of procedure</w:t>
            </w:r>
          </w:p>
        </w:tc>
        <w:tc>
          <w:tcPr>
            <w:tcW w:w="108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4F2F83" w:rsidRPr="004F2F83" w:rsidRDefault="00636F5A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Outsourcing </w:t>
            </w:r>
          </w:p>
        </w:tc>
        <w:tc>
          <w:tcPr>
            <w:tcW w:w="216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F2F83" w:rsidRPr="004F2F83" w:rsidTr="00BD7074">
        <w:tc>
          <w:tcPr>
            <w:tcW w:w="900" w:type="dxa"/>
          </w:tcPr>
          <w:p w:rsidR="00E91F58" w:rsidRPr="004F2F83" w:rsidRDefault="00D9434C" w:rsidP="00853A0D">
            <w:p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2.</w:t>
            </w:r>
          </w:p>
        </w:tc>
        <w:tc>
          <w:tcPr>
            <w:tcW w:w="1710" w:type="dxa"/>
          </w:tcPr>
          <w:p w:rsidR="00E91F58" w:rsidRPr="004F2F83" w:rsidRDefault="00D9434C" w:rsidP="0023438B">
            <w:p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Times New Roman" w:hAnsi="Times New Roman" w:cs="Times New Roman"/>
                <w:sz w:val="24"/>
                <w:szCs w:val="24"/>
              </w:rPr>
              <w:t>Review, Up-dating and Re-approval</w:t>
            </w:r>
          </w:p>
        </w:tc>
        <w:tc>
          <w:tcPr>
            <w:tcW w:w="1530" w:type="dxa"/>
          </w:tcPr>
          <w:p w:rsidR="00E91F58" w:rsidRPr="004F2F83" w:rsidRDefault="002607B3" w:rsidP="0023438B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Documented requests for review</w:t>
            </w:r>
          </w:p>
        </w:tc>
        <w:tc>
          <w:tcPr>
            <w:tcW w:w="1980" w:type="dxa"/>
          </w:tcPr>
          <w:p w:rsidR="002607B3" w:rsidRPr="002607B3" w:rsidRDefault="002607B3" w:rsidP="002607B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Inadequacy of procedure</w:t>
            </w:r>
          </w:p>
        </w:tc>
        <w:tc>
          <w:tcPr>
            <w:tcW w:w="1080" w:type="dxa"/>
          </w:tcPr>
          <w:p w:rsidR="00E91F58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L</w:t>
            </w:r>
            <w:r w:rsidR="002607B3">
              <w:rPr>
                <w:rFonts w:ascii="Bell MT" w:hAnsi="Bell MT"/>
                <w:sz w:val="24"/>
                <w:szCs w:val="24"/>
              </w:rPr>
              <w:t>ow</w:t>
            </w:r>
          </w:p>
        </w:tc>
        <w:tc>
          <w:tcPr>
            <w:tcW w:w="1260" w:type="dxa"/>
          </w:tcPr>
          <w:p w:rsidR="00E91F58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High </w:t>
            </w:r>
          </w:p>
        </w:tc>
        <w:tc>
          <w:tcPr>
            <w:tcW w:w="2070" w:type="dxa"/>
          </w:tcPr>
          <w:p w:rsidR="00E91F58" w:rsidRPr="004F2F83" w:rsidRDefault="00E91F58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160" w:type="dxa"/>
          </w:tcPr>
          <w:p w:rsidR="00E91F58" w:rsidRPr="004F2F83" w:rsidRDefault="00E91F58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160" w:type="dxa"/>
          </w:tcPr>
          <w:p w:rsidR="00E91F58" w:rsidRPr="004F2F83" w:rsidRDefault="00E91F58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2607B3" w:rsidRPr="004F2F83" w:rsidTr="00BD7074">
        <w:tc>
          <w:tcPr>
            <w:tcW w:w="90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07B3" w:rsidRPr="004F2F83" w:rsidRDefault="002607B3" w:rsidP="0023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07B3" w:rsidRDefault="002607B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2607B3" w:rsidRDefault="002607B3" w:rsidP="0023438B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Time </w:t>
            </w:r>
            <w:r>
              <w:rPr>
                <w:rFonts w:ascii="Bell MT" w:hAnsi="Bell MT"/>
                <w:sz w:val="24"/>
                <w:szCs w:val="24"/>
              </w:rPr>
              <w:lastRenderedPageBreak/>
              <w:t>Constraints</w:t>
            </w:r>
          </w:p>
        </w:tc>
        <w:tc>
          <w:tcPr>
            <w:tcW w:w="108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16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16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2607B3" w:rsidRPr="004F2F83" w:rsidTr="00BD7074">
        <w:tc>
          <w:tcPr>
            <w:tcW w:w="90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07B3" w:rsidRPr="004F2F83" w:rsidRDefault="002607B3" w:rsidP="0023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07B3" w:rsidRDefault="002607B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2607B3" w:rsidRDefault="002607B3" w:rsidP="0023438B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Bottlenecks </w:t>
            </w:r>
          </w:p>
        </w:tc>
        <w:tc>
          <w:tcPr>
            <w:tcW w:w="108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16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16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2607B3" w:rsidRPr="004F2F83" w:rsidTr="00BD7074">
        <w:tc>
          <w:tcPr>
            <w:tcW w:w="90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07B3" w:rsidRPr="004F2F83" w:rsidRDefault="002607B3" w:rsidP="0023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07B3" w:rsidRDefault="002607B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2607B3" w:rsidRPr="002607B3" w:rsidRDefault="002607B3" w:rsidP="002607B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Ambiguity in roles</w:t>
            </w:r>
          </w:p>
        </w:tc>
        <w:tc>
          <w:tcPr>
            <w:tcW w:w="108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16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16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2607B3" w:rsidRPr="004F2F83" w:rsidTr="00BD7074">
        <w:tc>
          <w:tcPr>
            <w:tcW w:w="90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07B3" w:rsidRPr="004F2F83" w:rsidRDefault="002607B3" w:rsidP="0023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07B3" w:rsidRDefault="002607B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2607B3" w:rsidRDefault="002607B3" w:rsidP="002607B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Competence of personnel </w:t>
            </w:r>
          </w:p>
        </w:tc>
        <w:tc>
          <w:tcPr>
            <w:tcW w:w="108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16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160" w:type="dxa"/>
          </w:tcPr>
          <w:p w:rsidR="002607B3" w:rsidRPr="004F2F83" w:rsidRDefault="002607B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BD7074" w:rsidRPr="004F2F83" w:rsidTr="00BD7074">
        <w:tc>
          <w:tcPr>
            <w:tcW w:w="900" w:type="dxa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3</w:t>
            </w:r>
            <w:r w:rsidRPr="004F2F83">
              <w:rPr>
                <w:rFonts w:ascii="Bell MT" w:hAnsi="Bell MT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BD7074" w:rsidRPr="004F2F83" w:rsidRDefault="00BD7074" w:rsidP="002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Control of Obsolete documents </w:t>
            </w:r>
          </w:p>
        </w:tc>
        <w:tc>
          <w:tcPr>
            <w:tcW w:w="1530" w:type="dxa"/>
          </w:tcPr>
          <w:p w:rsidR="00BD7074" w:rsidRPr="004F2F83" w:rsidRDefault="00BD7074" w:rsidP="0023438B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Identification of documents</w:t>
            </w:r>
          </w:p>
        </w:tc>
        <w:tc>
          <w:tcPr>
            <w:tcW w:w="1980" w:type="dxa"/>
          </w:tcPr>
          <w:p w:rsidR="00BD7074" w:rsidRPr="00BD7074" w:rsidRDefault="00BD7074" w:rsidP="00BD7074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Use of obsolete documents </w:t>
            </w:r>
          </w:p>
        </w:tc>
        <w:tc>
          <w:tcPr>
            <w:tcW w:w="1080" w:type="dxa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High</w:t>
            </w:r>
          </w:p>
        </w:tc>
        <w:tc>
          <w:tcPr>
            <w:tcW w:w="1260" w:type="dxa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High</w:t>
            </w:r>
          </w:p>
        </w:tc>
        <w:tc>
          <w:tcPr>
            <w:tcW w:w="2070" w:type="dxa"/>
          </w:tcPr>
          <w:p w:rsidR="00BD7074" w:rsidRPr="004F2F83" w:rsidRDefault="00087966" w:rsidP="00087966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Sensitization </w:t>
            </w:r>
          </w:p>
        </w:tc>
        <w:tc>
          <w:tcPr>
            <w:tcW w:w="2160" w:type="dxa"/>
            <w:vMerge w:val="restart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Use of technology to address communication hitches and for sensitiz</w:t>
            </w:r>
            <w:bookmarkStart w:id="0" w:name="_GoBack"/>
            <w:bookmarkEnd w:id="0"/>
            <w:r>
              <w:rPr>
                <w:rFonts w:ascii="Bell MT" w:hAnsi="Bell MT"/>
                <w:sz w:val="24"/>
                <w:szCs w:val="24"/>
              </w:rPr>
              <w:t xml:space="preserve">ation </w:t>
            </w:r>
          </w:p>
        </w:tc>
        <w:tc>
          <w:tcPr>
            <w:tcW w:w="2160" w:type="dxa"/>
            <w:vMerge w:val="restart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Develop mechanisms for monitoring documents in use</w:t>
            </w:r>
          </w:p>
        </w:tc>
      </w:tr>
      <w:tr w:rsidR="00BD7074" w:rsidRPr="004F2F83" w:rsidTr="00BD7074">
        <w:tc>
          <w:tcPr>
            <w:tcW w:w="900" w:type="dxa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530" w:type="dxa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Poor identification of documents </w:t>
            </w:r>
          </w:p>
        </w:tc>
        <w:tc>
          <w:tcPr>
            <w:tcW w:w="1080" w:type="dxa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Proper document identification</w:t>
            </w:r>
          </w:p>
        </w:tc>
        <w:tc>
          <w:tcPr>
            <w:tcW w:w="2160" w:type="dxa"/>
            <w:vMerge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BD7074" w:rsidRPr="004F2F83" w:rsidTr="00BD7074">
        <w:tc>
          <w:tcPr>
            <w:tcW w:w="900" w:type="dxa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530" w:type="dxa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BD7074" w:rsidRDefault="00087966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Lack of proper </w:t>
            </w:r>
            <w:r w:rsidR="00BD7074">
              <w:rPr>
                <w:rFonts w:ascii="Bell MT" w:hAnsi="Bell MT"/>
                <w:sz w:val="24"/>
                <w:szCs w:val="24"/>
              </w:rPr>
              <w:t xml:space="preserve">communication </w:t>
            </w:r>
          </w:p>
        </w:tc>
        <w:tc>
          <w:tcPr>
            <w:tcW w:w="1080" w:type="dxa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Clear communication channels for document use.</w:t>
            </w:r>
          </w:p>
        </w:tc>
        <w:tc>
          <w:tcPr>
            <w:tcW w:w="2160" w:type="dxa"/>
            <w:vMerge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BD7074" w:rsidRPr="004F2F83" w:rsidRDefault="00BD7074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</w:tr>
    </w:tbl>
    <w:p w:rsidR="00984922" w:rsidRPr="00D9434C" w:rsidRDefault="00984922">
      <w:pPr>
        <w:rPr>
          <w:rFonts w:ascii="Bell MT" w:hAnsi="Bell MT"/>
          <w:sz w:val="28"/>
          <w:szCs w:val="28"/>
        </w:rPr>
      </w:pPr>
    </w:p>
    <w:p w:rsidR="00984922" w:rsidRPr="00D9434C" w:rsidRDefault="00984922">
      <w:pPr>
        <w:rPr>
          <w:rFonts w:ascii="Bell MT" w:hAnsi="Bell MT"/>
          <w:sz w:val="28"/>
          <w:szCs w:val="28"/>
        </w:rPr>
      </w:pPr>
    </w:p>
    <w:sectPr w:rsidR="00984922" w:rsidRPr="00D9434C" w:rsidSect="00102A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46A5"/>
    <w:multiLevelType w:val="hybridMultilevel"/>
    <w:tmpl w:val="6A5A6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D87B00"/>
    <w:multiLevelType w:val="hybridMultilevel"/>
    <w:tmpl w:val="0526F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95187"/>
    <w:multiLevelType w:val="hybridMultilevel"/>
    <w:tmpl w:val="ED9E5BC6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A66"/>
    <w:rsid w:val="00087966"/>
    <w:rsid w:val="00094E61"/>
    <w:rsid w:val="00102A66"/>
    <w:rsid w:val="0023438B"/>
    <w:rsid w:val="002607B3"/>
    <w:rsid w:val="00271EF4"/>
    <w:rsid w:val="002A7845"/>
    <w:rsid w:val="002B40F3"/>
    <w:rsid w:val="002C56AB"/>
    <w:rsid w:val="003F3D2C"/>
    <w:rsid w:val="004F2F83"/>
    <w:rsid w:val="005C26D4"/>
    <w:rsid w:val="00636F5A"/>
    <w:rsid w:val="006F5B68"/>
    <w:rsid w:val="00707718"/>
    <w:rsid w:val="0087643E"/>
    <w:rsid w:val="008B00A1"/>
    <w:rsid w:val="00915A8C"/>
    <w:rsid w:val="00984922"/>
    <w:rsid w:val="00BD7074"/>
    <w:rsid w:val="00C55101"/>
    <w:rsid w:val="00C86954"/>
    <w:rsid w:val="00D10D2B"/>
    <w:rsid w:val="00D6375C"/>
    <w:rsid w:val="00D843B1"/>
    <w:rsid w:val="00D92931"/>
    <w:rsid w:val="00D9434C"/>
    <w:rsid w:val="00DD21F4"/>
    <w:rsid w:val="00E91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00A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9434C"/>
    <w:pPr>
      <w:spacing w:after="0" w:line="240" w:lineRule="auto"/>
      <w:ind w:left="720"/>
    </w:pPr>
    <w:rPr>
      <w:rFonts w:ascii="Eras Medium ITC" w:eastAsia="Times New Roman" w:hAnsi="Eras Medium ITC" w:cs="Courier New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9434C"/>
    <w:rPr>
      <w:rFonts w:ascii="Eras Medium ITC" w:eastAsia="Times New Roman" w:hAnsi="Eras Medium ITC" w:cs="Courier New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Admin</cp:lastModifiedBy>
  <cp:revision>3</cp:revision>
  <dcterms:created xsi:type="dcterms:W3CDTF">2018-08-13T10:18:00Z</dcterms:created>
  <dcterms:modified xsi:type="dcterms:W3CDTF">2018-08-14T07:35:00Z</dcterms:modified>
</cp:coreProperties>
</file>